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3E" w:rsidRPr="00E9063E" w:rsidRDefault="00E9063E" w:rsidP="00E9063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660354" cy="620293"/>
            <wp:effectExtent l="19050" t="0" r="6646" b="0"/>
            <wp:docPr id="4" name="Рисунок 4" descr="\\SERV9\obmen\Обмен Пархоменко\_Отдел контроля и Анализа\!СМИ\ДЛЯ ОТПРАВКИ\2025\логотип ППК РК по Новосибирской области_CMYK-1 — коп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SERV9\obmen\Обмен Пархоменко\_Отдел контроля и Анализа\!СМИ\ДЛЯ ОТПРАВКИ\2025\логотип ППК РК по Новосибирской области_CMYK-1 — копия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137" cy="621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9BD" w:rsidRDefault="008B29BD" w:rsidP="008B29BD">
      <w:pPr>
        <w:tabs>
          <w:tab w:val="left" w:pos="4678"/>
          <w:tab w:val="left" w:pos="5529"/>
        </w:tabs>
        <w:contextualSpacing/>
        <w:jc w:val="right"/>
        <w:rPr>
          <w:sz w:val="16"/>
          <w:szCs w:val="16"/>
        </w:rPr>
      </w:pPr>
    </w:p>
    <w:p w:rsidR="00D76B2F" w:rsidRPr="00D76B2F" w:rsidRDefault="00D76B2F" w:rsidP="00D76B2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6B2F">
        <w:rPr>
          <w:rFonts w:ascii="Times New Roman" w:hAnsi="Times New Roman" w:cs="Times New Roman"/>
          <w:b/>
          <w:bCs/>
          <w:sz w:val="28"/>
          <w:szCs w:val="28"/>
        </w:rPr>
        <w:t>Новосибирский Роскадастр напомнил о важности межевания и рассказал, как заказать работы</w:t>
      </w:r>
    </w:p>
    <w:p w:rsidR="00D76B2F" w:rsidRPr="00D76B2F" w:rsidRDefault="00D76B2F" w:rsidP="00D76B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B2F">
        <w:rPr>
          <w:rFonts w:ascii="Times New Roman" w:hAnsi="Times New Roman" w:cs="Times New Roman"/>
          <w:sz w:val="28"/>
          <w:szCs w:val="28"/>
        </w:rPr>
        <w:t>Филиал ППК «Роскадастр» по Новосибирской области напоминает о необходимости установления границ земельного участка для оформления сделок с недвижимостью. С марта 2025 года регистрационные действия в отношении земельного участка, а также учет расположенных на нем зданий и сооружений не могут быть выполнены, если в Едином государственном реестре недвижимости отсутствуют сведения о местоположении границ участка.</w:t>
      </w:r>
    </w:p>
    <w:p w:rsidR="00D76B2F" w:rsidRPr="00D76B2F" w:rsidRDefault="00D76B2F" w:rsidP="00D76B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B2F">
        <w:rPr>
          <w:rFonts w:ascii="Times New Roman" w:hAnsi="Times New Roman" w:cs="Times New Roman"/>
          <w:sz w:val="28"/>
          <w:szCs w:val="28"/>
        </w:rPr>
        <w:t xml:space="preserve">Если границы земельного участка не установлены, собственникам необходимо обратиться к кадастровому инженеру для оформления межевого плана. Найти специалиста и заключить с ним договор можно с помощью Электронной платформы кадастровых работ (ЭПКР): epkr.rosreestr.ru. </w:t>
      </w:r>
    </w:p>
    <w:p w:rsidR="00D76B2F" w:rsidRPr="00D76B2F" w:rsidRDefault="00D76B2F" w:rsidP="00D76B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D76B2F">
          <w:rPr>
            <w:rStyle w:val="a3"/>
            <w:rFonts w:ascii="Times New Roman" w:hAnsi="Times New Roman" w:cs="Times New Roman"/>
            <w:sz w:val="28"/>
            <w:szCs w:val="28"/>
          </w:rPr>
          <w:t>ЭПКР</w:t>
        </w:r>
      </w:hyperlink>
      <w:r w:rsidRPr="00D76B2F">
        <w:rPr>
          <w:rFonts w:ascii="Times New Roman" w:hAnsi="Times New Roman" w:cs="Times New Roman"/>
          <w:sz w:val="28"/>
          <w:szCs w:val="28"/>
        </w:rPr>
        <w:t xml:space="preserve"> – официальный онлайн-сервис Росреестра – единая цифровая площадка для взаимодействия заказчиков и кадастровых инженеров.</w:t>
      </w:r>
    </w:p>
    <w:p w:rsidR="00D76B2F" w:rsidRPr="00D76B2F" w:rsidRDefault="00D76B2F" w:rsidP="00D76B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B2F">
        <w:rPr>
          <w:rFonts w:ascii="Times New Roman" w:hAnsi="Times New Roman" w:cs="Times New Roman"/>
          <w:sz w:val="28"/>
          <w:szCs w:val="28"/>
        </w:rPr>
        <w:t>С помощью платформы можно подать заявку на подготовку документов, в том числе межевого плана; изучить различные предложения от кадастровых инженеров; ознакомиться с отзывами, статистикой и стоимостью работ. Выбрав специалиста, заказчик может заключить с ним договор подряда на выполнение кадастровых работ.</w:t>
      </w:r>
    </w:p>
    <w:p w:rsidR="00D76B2F" w:rsidRPr="00D76B2F" w:rsidRDefault="00D76B2F" w:rsidP="00D76B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B2F">
        <w:rPr>
          <w:rFonts w:ascii="Times New Roman" w:hAnsi="Times New Roman" w:cs="Times New Roman"/>
          <w:sz w:val="28"/>
          <w:szCs w:val="28"/>
        </w:rPr>
        <w:t xml:space="preserve">Услуги платформы являются бесплатными. Пользователи оплачивают только работу кадастрового инженера согласно договору. Чтобы воспользоваться возможностями ЭПКР, достаточно иметь учетную запись на портале </w:t>
      </w:r>
      <w:hyperlink r:id="rId6" w:history="1">
        <w:r w:rsidRPr="00D76B2F">
          <w:rPr>
            <w:rStyle w:val="a3"/>
            <w:rFonts w:ascii="Times New Roman" w:hAnsi="Times New Roman" w:cs="Times New Roman"/>
            <w:sz w:val="28"/>
            <w:szCs w:val="28"/>
          </w:rPr>
          <w:t>«Госуслуги»</w:t>
        </w:r>
      </w:hyperlink>
      <w:r w:rsidRPr="00D76B2F">
        <w:rPr>
          <w:rFonts w:ascii="Times New Roman" w:hAnsi="Times New Roman" w:cs="Times New Roman"/>
          <w:sz w:val="28"/>
          <w:szCs w:val="28"/>
        </w:rPr>
        <w:t>. Подписать договор можно с помощью электронной подписи или в приложении «Госключ».</w:t>
      </w:r>
    </w:p>
    <w:p w:rsidR="00D76B2F" w:rsidRDefault="00D76B2F" w:rsidP="00D76B2F">
      <w:pPr>
        <w:spacing w:line="360" w:lineRule="auto"/>
        <w:ind w:firstLine="709"/>
        <w:jc w:val="both"/>
        <w:rPr>
          <w:sz w:val="28"/>
          <w:szCs w:val="28"/>
        </w:rPr>
      </w:pPr>
    </w:p>
    <w:p w:rsidR="00D76B2F" w:rsidRPr="00D76B2F" w:rsidRDefault="00D76B2F" w:rsidP="00D76B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709"/>
        <w:jc w:val="right"/>
        <w:rPr>
          <w:rFonts w:ascii="Times New Roman" w:hAnsi="Times New Roman" w:cs="Times New Roman"/>
        </w:rPr>
      </w:pPr>
      <w:r w:rsidRPr="00D76B2F">
        <w:rPr>
          <w:rFonts w:ascii="Times New Roman" w:hAnsi="Times New Roman" w:cs="Times New Roman"/>
          <w:i/>
          <w:color w:val="000000"/>
          <w:sz w:val="18"/>
        </w:rPr>
        <w:t>Материал подготовлен филиалом ППК «Роскадастр» по Новосибирской области.</w:t>
      </w:r>
    </w:p>
    <w:p w:rsidR="00E9063E" w:rsidRDefault="00E9063E" w:rsidP="00E9063E"/>
    <w:sectPr w:rsidR="00E9063E" w:rsidSect="00E9063E">
      <w:pgSz w:w="11906" w:h="16838"/>
      <w:pgMar w:top="964" w:right="851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E9063E"/>
    <w:rsid w:val="001A5E3C"/>
    <w:rsid w:val="002E57DC"/>
    <w:rsid w:val="00360B6C"/>
    <w:rsid w:val="003E304F"/>
    <w:rsid w:val="008B29BD"/>
    <w:rsid w:val="008E6ABD"/>
    <w:rsid w:val="008F7506"/>
    <w:rsid w:val="00C426A9"/>
    <w:rsid w:val="00D76B2F"/>
    <w:rsid w:val="00E90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9063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7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6B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uslugi.ru/" TargetMode="External"/><Relationship Id="rId5" Type="http://schemas.openxmlformats.org/officeDocument/2006/relationships/hyperlink" Target="https://epkr.rosreestr.r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247</Words>
  <Characters>1411</Characters>
  <Application>Microsoft Office Word</Application>
  <DocSecurity>0</DocSecurity>
  <Lines>11</Lines>
  <Paragraphs>3</Paragraphs>
  <ScaleCrop>false</ScaleCrop>
  <Company/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Sidorova_LV</cp:lastModifiedBy>
  <cp:revision>6</cp:revision>
  <dcterms:created xsi:type="dcterms:W3CDTF">2025-07-02T01:19:00Z</dcterms:created>
  <dcterms:modified xsi:type="dcterms:W3CDTF">2026-06-25T16:35:00Z</dcterms:modified>
</cp:coreProperties>
</file>